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9E76" w14:textId="69D8C09B" w:rsidR="001A10AF" w:rsidRDefault="00D961C2">
      <w:r>
        <w:t>Vážení občané,</w:t>
      </w:r>
    </w:p>
    <w:p w14:paraId="41264F87" w14:textId="298972C9" w:rsidR="00D961C2" w:rsidRDefault="00D961C2">
      <w:r>
        <w:t xml:space="preserve">od 1.1.2023 zavádíme změnu v úhradách za odpady. Cílem změny je zavést spravedlivý způsob úhrad pro jednotlivé domácnosti a přimět další domácnosti k lepšímu třídění. </w:t>
      </w:r>
    </w:p>
    <w:p w14:paraId="0D7963B7" w14:textId="51602D89" w:rsidR="00337B35" w:rsidRDefault="00337B35" w:rsidP="00337B35">
      <w:pPr>
        <w:rPr>
          <w:i/>
          <w:iCs/>
        </w:rPr>
      </w:pPr>
      <w:r>
        <w:t>Nový způsob úhrady odstraní zneužívání systému nepřihlášenými osobami (</w:t>
      </w:r>
      <w:r w:rsidRPr="00645F63">
        <w:rPr>
          <w:i/>
          <w:iCs/>
        </w:rPr>
        <w:t>Například v RD je k trvalému pobytu přihlášena 1 osoba</w:t>
      </w:r>
      <w:r w:rsidR="00261752">
        <w:rPr>
          <w:i/>
          <w:iCs/>
        </w:rPr>
        <w:t>,</w:t>
      </w:r>
      <w:r w:rsidRPr="00645F63">
        <w:rPr>
          <w:i/>
          <w:iCs/>
        </w:rPr>
        <w:t xml:space="preserve"> a přitom zde bydlí více osob. Při současném systému platí jen 700 Kč/rok, přitom v RD vyprodukují víc odpadu</w:t>
      </w:r>
      <w:r w:rsidR="00CD3952">
        <w:rPr>
          <w:i/>
          <w:iCs/>
        </w:rPr>
        <w:t>, stejný problém je i u rekreačních nemovitostí</w:t>
      </w:r>
      <w:r w:rsidRPr="00645F63">
        <w:rPr>
          <w:i/>
          <w:iCs/>
        </w:rPr>
        <w:t>).</w:t>
      </w:r>
    </w:p>
    <w:p w14:paraId="4FC49FDD" w14:textId="77777777" w:rsidR="00CD3952" w:rsidRDefault="00595B6F" w:rsidP="00337B35">
      <w:r>
        <w:t>Vzhledem k současnému zdražování pohonných hmot, pokud bychom zůstali u současného systému úhrad za odpady, kdy platíme 700 Kč/os</w:t>
      </w:r>
      <w:r w:rsidR="004C4117">
        <w:t>/rok</w:t>
      </w:r>
      <w:r>
        <w:t xml:space="preserve">., museli bychom tuto částku zvýšit </w:t>
      </w:r>
      <w:r w:rsidR="00CD3952">
        <w:t xml:space="preserve">minimálně na         900 </w:t>
      </w:r>
      <w:r>
        <w:t>Kč/os./rok.</w:t>
      </w:r>
    </w:p>
    <w:p w14:paraId="2CEE2604" w14:textId="5A6EC5CC" w:rsidR="0076337A" w:rsidRPr="00B24EEF" w:rsidRDefault="004C4117" w:rsidP="00CD3952">
      <w:pPr>
        <w:rPr>
          <w:b/>
          <w:bCs/>
        </w:rPr>
      </w:pPr>
      <w:r w:rsidRPr="00B24EEF">
        <w:rPr>
          <w:b/>
          <w:bCs/>
        </w:rPr>
        <w:t xml:space="preserve"> </w:t>
      </w:r>
      <w:r w:rsidR="00595B6F" w:rsidRPr="00B24EEF">
        <w:rPr>
          <w:b/>
          <w:bCs/>
        </w:rPr>
        <w:t xml:space="preserve">Nový způsob úhrady za odpady dává možnost rodinám, které se snaží třídit odpady, snížit náklady pro tyto domácnosti. </w:t>
      </w:r>
    </w:p>
    <w:p w14:paraId="5FBC08FE" w14:textId="55C2FBFB" w:rsidR="00D961C2" w:rsidRPr="00B24EEF" w:rsidRDefault="00D961C2" w:rsidP="00337B35">
      <w:r>
        <w:t>Každá domácnost bude hradit za skutečně vyprodukované odpady</w:t>
      </w:r>
      <w:r w:rsidR="00337B35">
        <w:t xml:space="preserve">, tzn. </w:t>
      </w:r>
      <w:r w:rsidR="00337B35" w:rsidRPr="00337B35">
        <w:rPr>
          <w:b/>
          <w:bCs/>
        </w:rPr>
        <w:t>za vyvezenou popelnici</w:t>
      </w:r>
      <w:r w:rsidR="00B24EEF">
        <w:rPr>
          <w:b/>
          <w:bCs/>
        </w:rPr>
        <w:t xml:space="preserve">. </w:t>
      </w:r>
      <w:r w:rsidR="00B24EEF" w:rsidRPr="00B24EEF">
        <w:t xml:space="preserve">Abychom zamezili tomu, že někteří občané budou tvrdit, že nemají žádný odpad a budou vytvářet černé skládky, bylo stanoveno minimální množství na občana </w:t>
      </w:r>
      <w:r w:rsidR="00B24EEF" w:rsidRPr="00B24EEF">
        <w:rPr>
          <w:b/>
          <w:bCs/>
        </w:rPr>
        <w:t>60 lit. za měsíc, tzn.za rok 540 Kč</w:t>
      </w:r>
      <w:r w:rsidR="00B24EEF" w:rsidRPr="00B24EEF">
        <w:t xml:space="preserve"> (60 lit. x 0,75 hal. x12 měsíců)</w:t>
      </w:r>
      <w:r w:rsidR="00B24EEF">
        <w:t>, kter</w:t>
      </w:r>
      <w:r w:rsidR="003D6577">
        <w:t>é</w:t>
      </w:r>
      <w:r w:rsidR="00B24EEF">
        <w:t xml:space="preserve"> bude muset zaplatit.</w:t>
      </w:r>
    </w:p>
    <w:p w14:paraId="0E625BE2" w14:textId="0189D5BC" w:rsidR="00190966" w:rsidRPr="00190966" w:rsidRDefault="00337B35" w:rsidP="00337B35">
      <w:pPr>
        <w:pStyle w:val="Odstavecseseznamem"/>
        <w:numPr>
          <w:ilvl w:val="0"/>
          <w:numId w:val="2"/>
        </w:numPr>
      </w:pPr>
      <w:r>
        <w:t xml:space="preserve">Nezáleží na tom, kolik máte popelnic, </w:t>
      </w:r>
      <w:r w:rsidRPr="00190966">
        <w:rPr>
          <w:b/>
          <w:bCs/>
        </w:rPr>
        <w:t>ale kolikrát kterou skutečně vyvezete</w:t>
      </w:r>
      <w:r w:rsidR="00D1594E">
        <w:rPr>
          <w:b/>
          <w:bCs/>
        </w:rPr>
        <w:t>.</w:t>
      </w:r>
    </w:p>
    <w:p w14:paraId="479B7A57" w14:textId="5BD60099" w:rsidR="00337B35" w:rsidRPr="00511E5E" w:rsidRDefault="00337B35" w:rsidP="00190966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Pokud chcete ušetřit, snažte se dávat k vývozu jen </w:t>
      </w:r>
      <w:r w:rsidRPr="00A560C8">
        <w:rPr>
          <w:b/>
          <w:bCs/>
        </w:rPr>
        <w:t>plnou popelnici</w:t>
      </w:r>
      <w:r w:rsidR="00511E5E">
        <w:t xml:space="preserve"> </w:t>
      </w:r>
      <w:r w:rsidR="00511E5E" w:rsidRPr="00511E5E">
        <w:rPr>
          <w:b/>
          <w:bCs/>
        </w:rPr>
        <w:t>a snížit počet vývozů.</w:t>
      </w:r>
    </w:p>
    <w:p w14:paraId="415608A2" w14:textId="5A14EBD3" w:rsidR="00337B35" w:rsidRDefault="00337B35" w:rsidP="00B24EEF">
      <w:pPr>
        <w:pStyle w:val="Odstavecseseznamem"/>
        <w:numPr>
          <w:ilvl w:val="0"/>
          <w:numId w:val="2"/>
        </w:numPr>
      </w:pPr>
      <w:r>
        <w:t>Kdo má zbytečně velkou popelnici, doporučujeme si koupit menší, což se vám během pár let finančně vrátí.</w:t>
      </w:r>
    </w:p>
    <w:p w14:paraId="180593E2" w14:textId="3449AF04" w:rsidR="00DF62E3" w:rsidRPr="00B24EEF" w:rsidRDefault="00190966" w:rsidP="00B24EEF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Konečná platba za odpady za rok 2023 bude uskutečněna až v roce 2024. </w:t>
      </w:r>
      <w:r w:rsidRPr="00190966">
        <w:rPr>
          <w:b/>
          <w:bCs/>
        </w:rPr>
        <w:t>To znamená, že v roce 2023 nebudete za odpady platit ani zálohově.</w:t>
      </w:r>
    </w:p>
    <w:p w14:paraId="4BDDF7BC" w14:textId="15E0D529" w:rsidR="00190966" w:rsidRPr="0055439B" w:rsidRDefault="00190966" w:rsidP="00337B35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Popelnice jsou nepřenosné a jsou evidovány na každou domácnost. </w:t>
      </w:r>
      <w:r w:rsidRPr="0055439B">
        <w:rPr>
          <w:b/>
          <w:bCs/>
        </w:rPr>
        <w:t>Popelnice bez čitelného kódu nebude vyvezena.</w:t>
      </w:r>
    </w:p>
    <w:p w14:paraId="6D5E46B4" w14:textId="0F9F5908" w:rsidR="0055439B" w:rsidRDefault="0055439B" w:rsidP="00337B35">
      <w:pPr>
        <w:pStyle w:val="Odstavecseseznamem"/>
        <w:numPr>
          <w:ilvl w:val="0"/>
          <w:numId w:val="2"/>
        </w:numPr>
      </w:pPr>
      <w:r w:rsidRPr="006C45D2">
        <w:rPr>
          <w:b/>
          <w:bCs/>
        </w:rPr>
        <w:t>Můžete mít víc typů popelnic, které můžete dle potřeby kombinovat</w:t>
      </w:r>
      <w:r>
        <w:t xml:space="preserve">. </w:t>
      </w:r>
    </w:p>
    <w:p w14:paraId="6F27353C" w14:textId="20628675" w:rsidR="0055439B" w:rsidRDefault="0055439B" w:rsidP="00337B35">
      <w:pPr>
        <w:pStyle w:val="Odstavecseseznamem"/>
        <w:numPr>
          <w:ilvl w:val="0"/>
          <w:numId w:val="2"/>
        </w:numPr>
      </w:pPr>
      <w:r>
        <w:t>Pokud si zakoupíte novou popelnici, musíte si na obecním úřadě vyzvednout kód.</w:t>
      </w:r>
    </w:p>
    <w:p w14:paraId="53DEAB68" w14:textId="625EEC6B" w:rsidR="0055439B" w:rsidRDefault="0055439B" w:rsidP="007C38A2">
      <w:r>
        <w:t>Podle této tabulky si můžete udělat přehled</w:t>
      </w:r>
      <w:r w:rsidR="006C45D2">
        <w:t>,</w:t>
      </w:r>
      <w:r>
        <w:t xml:space="preserve"> kolik vás bude stát vývoz popelnice. Pozor, není to na osobu, ale na </w:t>
      </w:r>
      <w:r w:rsidR="00BD3993">
        <w:t>bytovou jednotku</w:t>
      </w:r>
      <w:r w:rsidR="00BD0739">
        <w:t>, tzn. za výsyp popelnice.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6"/>
        <w:gridCol w:w="1190"/>
        <w:gridCol w:w="1187"/>
        <w:gridCol w:w="1187"/>
        <w:gridCol w:w="1186"/>
        <w:gridCol w:w="1186"/>
        <w:gridCol w:w="1488"/>
      </w:tblGrid>
      <w:tr w:rsidR="007C0AA3" w:rsidRPr="005C49CF" w14:paraId="690EBA34" w14:textId="77777777" w:rsidTr="009A2DB1">
        <w:trPr>
          <w:trHeight w:val="300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82057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Poplatek za 1 litr objemu: 0,75Kč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4D85B1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velikost nádoby v litrech</w:t>
            </w:r>
          </w:p>
        </w:tc>
      </w:tr>
      <w:tr w:rsidR="007C0AA3" w:rsidRPr="005C49CF" w14:paraId="18115917" w14:textId="77777777" w:rsidTr="009A2DB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419" w14:textId="77777777" w:rsidR="007C0AA3" w:rsidRPr="005C49CF" w:rsidRDefault="007C0AA3" w:rsidP="009A2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2E9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svozů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9FE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litr objemu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47B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6CC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7DB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BCA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AF6A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1100</w:t>
            </w:r>
          </w:p>
        </w:tc>
      </w:tr>
      <w:tr w:rsidR="007C0AA3" w:rsidRPr="005C49CF" w14:paraId="7D29F7C2" w14:textId="77777777" w:rsidTr="009A2DB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A44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 svoz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468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498" w14:textId="77777777" w:rsidR="007C0AA3" w:rsidRPr="005C49CF" w:rsidRDefault="007C0AA3" w:rsidP="009A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0,75 Kč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39C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45,00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77B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82,50 Kč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FD0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90,00 Kč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F5D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180,00 Kč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F5EA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825,00 Kč</w:t>
            </w:r>
          </w:p>
        </w:tc>
      </w:tr>
      <w:tr w:rsidR="007C0AA3" w:rsidRPr="005C49CF" w14:paraId="313156BB" w14:textId="77777777" w:rsidTr="009A2DB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117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2 svozy/měsíc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3AF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2BC" w14:textId="77777777" w:rsidR="007C0AA3" w:rsidRPr="005C49CF" w:rsidRDefault="007C0AA3" w:rsidP="009A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0,75 Kč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7D2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1 170,00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5F6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2 145,00 Kč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1B7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2 340,00 Kč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35B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4 680,00 Kč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6DC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21 450,00 Kč</w:t>
            </w:r>
          </w:p>
        </w:tc>
      </w:tr>
      <w:tr w:rsidR="007C0AA3" w:rsidRPr="005C49CF" w14:paraId="2C08571B" w14:textId="77777777" w:rsidTr="009A2DB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117C" w14:textId="77777777" w:rsidR="007C0AA3" w:rsidRPr="005C49CF" w:rsidRDefault="007C0AA3" w:rsidP="009A2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 svoz/měsíc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9BD0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4544" w14:textId="77777777" w:rsidR="007C0AA3" w:rsidRPr="005C49CF" w:rsidRDefault="007C0AA3" w:rsidP="009A2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0,75 Kč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1F37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585,00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4ED5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1 072,50 Kč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10A8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1 170,00 Kč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B73F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2 340,00 Kč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F143" w14:textId="77777777" w:rsidR="007C0AA3" w:rsidRPr="005C49CF" w:rsidRDefault="007C0AA3" w:rsidP="009A2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9CF">
              <w:rPr>
                <w:rFonts w:ascii="Calibri" w:eastAsia="Times New Roman" w:hAnsi="Calibri" w:cs="Calibri"/>
                <w:color w:val="000000"/>
                <w:lang w:eastAsia="cs-CZ"/>
              </w:rPr>
              <w:t>10 725,00 Kč</w:t>
            </w:r>
          </w:p>
        </w:tc>
      </w:tr>
    </w:tbl>
    <w:p w14:paraId="3ACACEEE" w14:textId="075FF818" w:rsidR="00BD0739" w:rsidRPr="00695CE2" w:rsidRDefault="00695CE2" w:rsidP="00695CE2">
      <w:pPr>
        <w:jc w:val="both"/>
        <w:rPr>
          <w:b/>
          <w:bCs/>
          <w:i/>
          <w:iCs/>
        </w:rPr>
      </w:pPr>
      <w:r w:rsidRPr="00695CE2">
        <w:rPr>
          <w:b/>
          <w:bCs/>
          <w:i/>
          <w:iCs/>
        </w:rPr>
        <w:t>Pro představu uvedu vzor:</w:t>
      </w:r>
    </w:p>
    <w:p w14:paraId="2E9542F8" w14:textId="77777777" w:rsidR="00695CE2" w:rsidRPr="00695CE2" w:rsidRDefault="00695CE2" w:rsidP="00695CE2">
      <w:pPr>
        <w:jc w:val="both"/>
        <w:rPr>
          <w:b/>
          <w:bCs/>
          <w:i/>
          <w:iCs/>
          <w:u w:val="single"/>
        </w:rPr>
      </w:pPr>
      <w:r w:rsidRPr="00695CE2">
        <w:rPr>
          <w:i/>
          <w:iCs/>
          <w:u w:val="single"/>
        </w:rPr>
        <w:t xml:space="preserve">V domácnosti žije </w:t>
      </w:r>
      <w:r w:rsidRPr="00695CE2">
        <w:rPr>
          <w:b/>
          <w:bCs/>
          <w:i/>
          <w:iCs/>
          <w:u w:val="single"/>
        </w:rPr>
        <w:t>1 osoba:</w:t>
      </w:r>
    </w:p>
    <w:p w14:paraId="7292849A" w14:textId="70B5F876" w:rsidR="00695CE2" w:rsidRPr="007C38A2" w:rsidRDefault="00695CE2" w:rsidP="00695CE2">
      <w:pPr>
        <w:pStyle w:val="Odstavecseseznamem"/>
        <w:numPr>
          <w:ilvl w:val="0"/>
          <w:numId w:val="4"/>
        </w:numPr>
        <w:jc w:val="both"/>
        <w:rPr>
          <w:i/>
          <w:iCs/>
        </w:rPr>
      </w:pPr>
      <w:r w:rsidRPr="00695CE2">
        <w:rPr>
          <w:b/>
          <w:bCs/>
          <w:i/>
          <w:iCs/>
        </w:rPr>
        <w:t xml:space="preserve">má 60 lit. popelnici: platí za 1 svoz 45 Kč, </w:t>
      </w:r>
      <w:r w:rsidRPr="00F62587">
        <w:rPr>
          <w:i/>
          <w:iCs/>
        </w:rPr>
        <w:t>pokud bude vyvážet 2x za měsíc, celkem 26 svozů</w:t>
      </w:r>
      <w:r w:rsidR="0077560A" w:rsidRPr="00F62587">
        <w:rPr>
          <w:i/>
          <w:iCs/>
        </w:rPr>
        <w:t xml:space="preserve"> za rok</w:t>
      </w:r>
      <w:r w:rsidRPr="00F62587">
        <w:rPr>
          <w:i/>
          <w:iCs/>
        </w:rPr>
        <w:t>, zaplatí 1170Kč, za 18 svozů zaplatí 810 Kč, za 13 svozů zaplatí 585 Kč, za 12 svozů, tj. 1x za měsíc 540 Kč, 6 svozů 270 Kč</w:t>
      </w:r>
      <w:r w:rsidRPr="00F62587">
        <w:rPr>
          <w:b/>
          <w:bCs/>
          <w:i/>
          <w:iCs/>
        </w:rPr>
        <w:t>, 3 svozy 135 Kč</w:t>
      </w:r>
      <w:r w:rsidRPr="00F62587">
        <w:rPr>
          <w:i/>
          <w:iCs/>
        </w:rPr>
        <w:t>.</w:t>
      </w:r>
      <w:r w:rsidRPr="007C38A2">
        <w:rPr>
          <w:i/>
          <w:iCs/>
        </w:rPr>
        <w:t xml:space="preserve"> </w:t>
      </w:r>
      <w:r w:rsidR="00A27909" w:rsidRPr="007C38A2">
        <w:rPr>
          <w:i/>
          <w:iCs/>
        </w:rPr>
        <w:t>B</w:t>
      </w:r>
      <w:r w:rsidRPr="007C38A2">
        <w:rPr>
          <w:i/>
          <w:iCs/>
        </w:rPr>
        <w:t>yl</w:t>
      </w:r>
      <w:r w:rsidR="00A27909" w:rsidRPr="007C38A2">
        <w:rPr>
          <w:i/>
          <w:iCs/>
        </w:rPr>
        <w:t>o</w:t>
      </w:r>
      <w:r w:rsidRPr="007C38A2">
        <w:rPr>
          <w:i/>
          <w:iCs/>
        </w:rPr>
        <w:t xml:space="preserve"> stanoven</w:t>
      </w:r>
      <w:r w:rsidR="00A27909" w:rsidRPr="007C38A2">
        <w:rPr>
          <w:i/>
          <w:iCs/>
        </w:rPr>
        <w:t>o</w:t>
      </w:r>
      <w:r w:rsidRPr="007C38A2">
        <w:rPr>
          <w:i/>
          <w:iCs/>
        </w:rPr>
        <w:t xml:space="preserve"> minimální </w:t>
      </w:r>
      <w:r w:rsidR="00A27909" w:rsidRPr="007C38A2">
        <w:rPr>
          <w:i/>
          <w:iCs/>
        </w:rPr>
        <w:t>množství</w:t>
      </w:r>
      <w:r w:rsidRPr="007C38A2">
        <w:rPr>
          <w:i/>
          <w:iCs/>
        </w:rPr>
        <w:t xml:space="preserve"> 60 lit. za měsíc na občana, což </w:t>
      </w:r>
      <w:r w:rsidRPr="007C38A2">
        <w:rPr>
          <w:b/>
          <w:bCs/>
          <w:i/>
          <w:iCs/>
        </w:rPr>
        <w:t>je 540 K</w:t>
      </w:r>
      <w:r w:rsidRPr="007C38A2">
        <w:rPr>
          <w:i/>
          <w:iCs/>
        </w:rPr>
        <w:t>č</w:t>
      </w:r>
      <w:r w:rsidR="00A27909" w:rsidRPr="007C38A2">
        <w:rPr>
          <w:i/>
          <w:iCs/>
        </w:rPr>
        <w:t>/občan/rok.</w:t>
      </w:r>
      <w:r w:rsidR="00F62587" w:rsidRPr="007C38A2">
        <w:rPr>
          <w:i/>
          <w:iCs/>
        </w:rPr>
        <w:t xml:space="preserve"> Nemovitost </w:t>
      </w:r>
      <w:r w:rsidRPr="007C38A2">
        <w:rPr>
          <w:i/>
          <w:iCs/>
        </w:rPr>
        <w:t>bude mít. např. jen 3 svozy</w:t>
      </w:r>
      <w:r w:rsidR="00B8261D" w:rsidRPr="007C38A2">
        <w:rPr>
          <w:i/>
          <w:iCs/>
        </w:rPr>
        <w:t>(3x45=135Kč)</w:t>
      </w:r>
      <w:r w:rsidRPr="007C38A2">
        <w:rPr>
          <w:i/>
          <w:iCs/>
        </w:rPr>
        <w:t xml:space="preserve">, při ročním zúčtování musí </w:t>
      </w:r>
      <w:r w:rsidR="00B8261D" w:rsidRPr="007C38A2">
        <w:rPr>
          <w:i/>
          <w:iCs/>
        </w:rPr>
        <w:t>celkem zaplatit 540Kč.</w:t>
      </w:r>
    </w:p>
    <w:p w14:paraId="6BDA8B9F" w14:textId="1009C20D" w:rsidR="00695CE2" w:rsidRPr="007C38A2" w:rsidRDefault="00695CE2" w:rsidP="00A27909">
      <w:pPr>
        <w:pStyle w:val="Odstavecseseznamem"/>
        <w:numPr>
          <w:ilvl w:val="0"/>
          <w:numId w:val="4"/>
        </w:numPr>
        <w:jc w:val="both"/>
        <w:rPr>
          <w:i/>
          <w:iCs/>
        </w:rPr>
      </w:pPr>
      <w:r w:rsidRPr="00695CE2">
        <w:rPr>
          <w:b/>
          <w:bCs/>
          <w:i/>
          <w:iCs/>
        </w:rPr>
        <w:t>má 240 lit. popelnici: platí za 1 svoz 180 Kč</w:t>
      </w:r>
      <w:r w:rsidRPr="00F62587">
        <w:rPr>
          <w:i/>
          <w:iCs/>
        </w:rPr>
        <w:t>, pokud bude vyvážet 2x za měsíc, celkem 26 svozů</w:t>
      </w:r>
      <w:r w:rsidR="0077560A" w:rsidRPr="00F62587">
        <w:rPr>
          <w:i/>
          <w:iCs/>
        </w:rPr>
        <w:t xml:space="preserve"> za rok</w:t>
      </w:r>
      <w:r w:rsidRPr="00F62587">
        <w:rPr>
          <w:i/>
          <w:iCs/>
        </w:rPr>
        <w:t xml:space="preserve">, zaplatí 4680 Kč, za 18 svozů zaplatí 3240 Kč, za 13 svozů zaplatí 2340 Kč, za 12 svozů, tj. 1x za měsíc 2160 Kč, 6 svozů 1080 Kč, </w:t>
      </w:r>
      <w:r w:rsidRPr="00F62587">
        <w:rPr>
          <w:b/>
          <w:bCs/>
          <w:i/>
          <w:iCs/>
        </w:rPr>
        <w:t>3 svozy 540 Kč</w:t>
      </w:r>
      <w:r w:rsidRPr="00F62587">
        <w:rPr>
          <w:i/>
          <w:iCs/>
        </w:rPr>
        <w:t>.</w:t>
      </w:r>
      <w:r w:rsidR="007C38A2">
        <w:rPr>
          <w:i/>
          <w:iCs/>
        </w:rPr>
        <w:t xml:space="preserve"> </w:t>
      </w:r>
      <w:r w:rsidR="00A27909" w:rsidRPr="007C38A2">
        <w:rPr>
          <w:i/>
          <w:iCs/>
        </w:rPr>
        <w:t>B</w:t>
      </w:r>
      <w:r w:rsidRPr="007C38A2">
        <w:rPr>
          <w:i/>
          <w:iCs/>
        </w:rPr>
        <w:t>yl</w:t>
      </w:r>
      <w:r w:rsidR="00A27909" w:rsidRPr="007C38A2">
        <w:rPr>
          <w:i/>
          <w:iCs/>
        </w:rPr>
        <w:t>o</w:t>
      </w:r>
      <w:r w:rsidRPr="007C38A2">
        <w:rPr>
          <w:i/>
          <w:iCs/>
        </w:rPr>
        <w:t xml:space="preserve"> stanoven</w:t>
      </w:r>
      <w:r w:rsidR="00A27909" w:rsidRPr="007C38A2">
        <w:rPr>
          <w:i/>
          <w:iCs/>
        </w:rPr>
        <w:t>o</w:t>
      </w:r>
      <w:r w:rsidRPr="007C38A2">
        <w:rPr>
          <w:i/>
          <w:iCs/>
        </w:rPr>
        <w:t xml:space="preserve"> minimální</w:t>
      </w:r>
      <w:r w:rsidR="00A27909" w:rsidRPr="007C38A2">
        <w:rPr>
          <w:i/>
          <w:iCs/>
        </w:rPr>
        <w:t xml:space="preserve"> množství</w:t>
      </w:r>
      <w:r w:rsidRPr="007C38A2">
        <w:rPr>
          <w:i/>
          <w:iCs/>
        </w:rPr>
        <w:t xml:space="preserve"> </w:t>
      </w:r>
      <w:r w:rsidRPr="007C38A2">
        <w:rPr>
          <w:i/>
          <w:iCs/>
        </w:rPr>
        <w:lastRenderedPageBreak/>
        <w:t>60 lit. za měsíc na občana, což je 540 Kč</w:t>
      </w:r>
      <w:r w:rsidR="00A27909" w:rsidRPr="007C38A2">
        <w:rPr>
          <w:i/>
          <w:iCs/>
        </w:rPr>
        <w:t>/občan/rok.</w:t>
      </w:r>
      <w:r w:rsidRPr="007C38A2">
        <w:rPr>
          <w:i/>
          <w:iCs/>
        </w:rPr>
        <w:t xml:space="preserve"> </w:t>
      </w:r>
      <w:r w:rsidR="00F62587" w:rsidRPr="007C38A2">
        <w:rPr>
          <w:i/>
          <w:iCs/>
        </w:rPr>
        <w:t>Nemovitost</w:t>
      </w:r>
      <w:r w:rsidRPr="007C38A2">
        <w:rPr>
          <w:i/>
          <w:iCs/>
        </w:rPr>
        <w:t xml:space="preserve"> bude mít. např. jen 3 svozy</w:t>
      </w:r>
      <w:r w:rsidR="00F62587" w:rsidRPr="007C38A2">
        <w:rPr>
          <w:i/>
          <w:iCs/>
        </w:rPr>
        <w:t xml:space="preserve"> (3x180Kč=540)</w:t>
      </w:r>
      <w:r w:rsidRPr="007C38A2">
        <w:rPr>
          <w:i/>
          <w:iCs/>
        </w:rPr>
        <w:t>, při ročním zúčtování nedoplácí.</w:t>
      </w:r>
    </w:p>
    <w:p w14:paraId="156FF822" w14:textId="22A82BFD" w:rsidR="00695CE2" w:rsidRPr="007C0AA3" w:rsidRDefault="00695CE2" w:rsidP="00695CE2">
      <w:pPr>
        <w:jc w:val="both"/>
        <w:rPr>
          <w:i/>
          <w:iCs/>
        </w:rPr>
      </w:pPr>
      <w:r w:rsidRPr="00695CE2">
        <w:rPr>
          <w:i/>
          <w:iCs/>
        </w:rPr>
        <w:t xml:space="preserve">Z UVEDENÉHO VZORU VYPLÝVÁ, POKUD JE V DOMÁCNOSTI 1 OBČAN, </w:t>
      </w:r>
      <w:r w:rsidR="006C45D2">
        <w:rPr>
          <w:i/>
          <w:iCs/>
        </w:rPr>
        <w:t xml:space="preserve">MĚL BY </w:t>
      </w:r>
      <w:r w:rsidRPr="00695CE2">
        <w:rPr>
          <w:i/>
          <w:iCs/>
        </w:rPr>
        <w:t>MÍT MENŠÍ POPE</w:t>
      </w:r>
      <w:r w:rsidR="007C38A2">
        <w:rPr>
          <w:i/>
          <w:iCs/>
        </w:rPr>
        <w:t>L</w:t>
      </w:r>
      <w:r w:rsidRPr="00695CE2">
        <w:rPr>
          <w:i/>
          <w:iCs/>
        </w:rPr>
        <w:t>NICI A SNÍŽIT POČET VÝVOZŮ.</w:t>
      </w:r>
    </w:p>
    <w:p w14:paraId="038EE807" w14:textId="77777777" w:rsidR="00695CE2" w:rsidRPr="00695CE2" w:rsidRDefault="00695CE2" w:rsidP="00695CE2">
      <w:pPr>
        <w:jc w:val="both"/>
        <w:rPr>
          <w:b/>
          <w:bCs/>
          <w:i/>
          <w:iCs/>
          <w:u w:val="single"/>
        </w:rPr>
      </w:pPr>
      <w:r w:rsidRPr="00695CE2">
        <w:rPr>
          <w:i/>
          <w:iCs/>
          <w:u w:val="single"/>
        </w:rPr>
        <w:t xml:space="preserve">V domácnosti žijí </w:t>
      </w:r>
      <w:r w:rsidRPr="00695CE2">
        <w:rPr>
          <w:b/>
          <w:bCs/>
          <w:i/>
          <w:iCs/>
          <w:u w:val="single"/>
        </w:rPr>
        <w:t>4 osoby:</w:t>
      </w:r>
    </w:p>
    <w:p w14:paraId="7A62DA18" w14:textId="471A024A" w:rsidR="00695CE2" w:rsidRPr="007C38A2" w:rsidRDefault="00695CE2" w:rsidP="00695CE2">
      <w:pPr>
        <w:pStyle w:val="Odstavecseseznamem"/>
        <w:numPr>
          <w:ilvl w:val="0"/>
          <w:numId w:val="4"/>
        </w:numPr>
        <w:jc w:val="both"/>
        <w:rPr>
          <w:i/>
          <w:iCs/>
        </w:rPr>
      </w:pPr>
      <w:r w:rsidRPr="00695CE2">
        <w:rPr>
          <w:i/>
          <w:iCs/>
        </w:rPr>
        <w:t xml:space="preserve">mají 1 popelnici 240 lit.: </w:t>
      </w:r>
      <w:r w:rsidRPr="00695CE2">
        <w:rPr>
          <w:b/>
          <w:bCs/>
          <w:i/>
          <w:iCs/>
        </w:rPr>
        <w:t xml:space="preserve">platí za 1 svoz 180 Kč, </w:t>
      </w:r>
      <w:r w:rsidRPr="00695CE2">
        <w:rPr>
          <w:i/>
          <w:iCs/>
        </w:rPr>
        <w:t>pokud bude vyvážet 2x za měsíc, celkem 26 svozů</w:t>
      </w:r>
      <w:r w:rsidR="0077560A">
        <w:rPr>
          <w:i/>
          <w:iCs/>
        </w:rPr>
        <w:t xml:space="preserve"> za rok</w:t>
      </w:r>
      <w:r w:rsidRPr="00695CE2">
        <w:rPr>
          <w:i/>
          <w:iCs/>
        </w:rPr>
        <w:t>, zaplatí 4680 Kč, za 18 svozů zaplatí 3240 Kč, za 13 svozů zaplatí 2340 Kč, za 12 svozů 2160 Kč, 6 svozů 1080 Kč, 3 svozy 540 Kč.</w:t>
      </w:r>
      <w:r w:rsidRPr="007C38A2">
        <w:rPr>
          <w:i/>
          <w:iCs/>
        </w:rPr>
        <w:t xml:space="preserve"> Protože byl</w:t>
      </w:r>
      <w:r w:rsidR="00F62587" w:rsidRPr="007C38A2">
        <w:rPr>
          <w:i/>
          <w:iCs/>
        </w:rPr>
        <w:t>o</w:t>
      </w:r>
      <w:r w:rsidRPr="007C38A2">
        <w:rPr>
          <w:i/>
          <w:iCs/>
        </w:rPr>
        <w:t xml:space="preserve"> stanovena minimální </w:t>
      </w:r>
      <w:r w:rsidR="00A27909" w:rsidRPr="007C38A2">
        <w:rPr>
          <w:i/>
          <w:iCs/>
        </w:rPr>
        <w:t>množství</w:t>
      </w:r>
      <w:r w:rsidRPr="007C38A2">
        <w:rPr>
          <w:i/>
          <w:iCs/>
        </w:rPr>
        <w:t xml:space="preserve"> </w:t>
      </w:r>
      <w:r w:rsidRPr="007C38A2">
        <w:rPr>
          <w:b/>
          <w:bCs/>
          <w:i/>
          <w:iCs/>
        </w:rPr>
        <w:t>60 lit. za měsíc na občana</w:t>
      </w:r>
      <w:r w:rsidRPr="007C38A2">
        <w:rPr>
          <w:i/>
          <w:iCs/>
        </w:rPr>
        <w:t>, což je 540 Kč</w:t>
      </w:r>
      <w:r w:rsidR="00A27909" w:rsidRPr="007C38A2">
        <w:rPr>
          <w:i/>
          <w:iCs/>
        </w:rPr>
        <w:t>/občan/rok</w:t>
      </w:r>
      <w:r w:rsidR="00F62587" w:rsidRPr="007C38A2">
        <w:rPr>
          <w:i/>
          <w:iCs/>
        </w:rPr>
        <w:t>.</w:t>
      </w:r>
      <w:r w:rsidR="00D1594E">
        <w:rPr>
          <w:i/>
          <w:iCs/>
        </w:rPr>
        <w:t xml:space="preserve"> </w:t>
      </w:r>
      <w:r w:rsidR="00F62587" w:rsidRPr="007C38A2">
        <w:rPr>
          <w:i/>
          <w:iCs/>
        </w:rPr>
        <w:t>Nemovitost bude mít pouze</w:t>
      </w:r>
      <w:r w:rsidRPr="007C38A2">
        <w:rPr>
          <w:i/>
          <w:iCs/>
        </w:rPr>
        <w:t xml:space="preserve"> 3 svozy</w:t>
      </w:r>
      <w:r w:rsidR="00F62587" w:rsidRPr="007C38A2">
        <w:rPr>
          <w:i/>
          <w:iCs/>
        </w:rPr>
        <w:t xml:space="preserve"> (540Kč)</w:t>
      </w:r>
      <w:r w:rsidRPr="007C38A2">
        <w:rPr>
          <w:i/>
          <w:iCs/>
        </w:rPr>
        <w:t>, při ročním zúčtování doplatí 1620 Kč</w:t>
      </w:r>
      <w:r w:rsidR="00F62587" w:rsidRPr="007C38A2">
        <w:rPr>
          <w:i/>
          <w:iCs/>
        </w:rPr>
        <w:t>.</w:t>
      </w:r>
      <w:r w:rsidR="00D1594E">
        <w:rPr>
          <w:i/>
          <w:iCs/>
        </w:rPr>
        <w:t xml:space="preserve"> </w:t>
      </w:r>
      <w:r w:rsidRPr="007C38A2">
        <w:rPr>
          <w:i/>
          <w:iCs/>
        </w:rPr>
        <w:t>Pokud budou mít 12 svozů</w:t>
      </w:r>
      <w:r w:rsidR="00F62587" w:rsidRPr="007C38A2">
        <w:rPr>
          <w:i/>
          <w:iCs/>
        </w:rPr>
        <w:t xml:space="preserve"> (2160Kč)</w:t>
      </w:r>
      <w:r w:rsidRPr="007C38A2">
        <w:rPr>
          <w:i/>
          <w:iCs/>
        </w:rPr>
        <w:t>, nic nedoplácí.</w:t>
      </w:r>
    </w:p>
    <w:p w14:paraId="1CE4E266" w14:textId="1D239E2B" w:rsidR="00A27909" w:rsidRPr="00683A28" w:rsidRDefault="00A27909" w:rsidP="00BD0739">
      <w:pPr>
        <w:jc w:val="center"/>
        <w:rPr>
          <w:b/>
          <w:bCs/>
          <w:sz w:val="32"/>
          <w:szCs w:val="32"/>
          <w:u w:val="single"/>
        </w:rPr>
      </w:pPr>
      <w:r w:rsidRPr="00683A28">
        <w:rPr>
          <w:b/>
          <w:bCs/>
          <w:sz w:val="32"/>
          <w:szCs w:val="32"/>
          <w:u w:val="single"/>
        </w:rPr>
        <w:t>Ohlašovací povinnost</w:t>
      </w:r>
    </w:p>
    <w:p w14:paraId="63EFD4D4" w14:textId="11B35A9C" w:rsidR="00A27909" w:rsidRPr="00B24EEF" w:rsidRDefault="00A27909" w:rsidP="00A27909">
      <w:pPr>
        <w:pStyle w:val="Odstavecseseznamem"/>
        <w:numPr>
          <w:ilvl w:val="0"/>
          <w:numId w:val="3"/>
        </w:numPr>
        <w:rPr>
          <w:rFonts w:eastAsia="Times New Roman"/>
          <w:i/>
          <w:iCs/>
        </w:rPr>
      </w:pPr>
      <w:r w:rsidRPr="00B24EEF">
        <w:rPr>
          <w:rFonts w:eastAsia="Times New Roman"/>
        </w:rPr>
        <w:t xml:space="preserve">Pro řádné vyúčtování poplatku je třeba vyplnit </w:t>
      </w:r>
      <w:r w:rsidRPr="00B24EEF">
        <w:rPr>
          <w:rFonts w:eastAsia="Times New Roman"/>
          <w:b/>
          <w:bCs/>
        </w:rPr>
        <w:t>OHLÁŠENÍ PLÁTCE POPLATKU</w:t>
      </w:r>
      <w:r w:rsidRPr="00B24EEF">
        <w:rPr>
          <w:rFonts w:eastAsia="Times New Roman"/>
        </w:rPr>
        <w:t xml:space="preserve"> </w:t>
      </w:r>
      <w:r w:rsidR="00B24EEF">
        <w:rPr>
          <w:rFonts w:eastAsia="Times New Roman"/>
        </w:rPr>
        <w:t>(</w:t>
      </w:r>
      <w:r w:rsidRPr="00B24EEF">
        <w:rPr>
          <w:rFonts w:eastAsia="Times New Roman"/>
          <w:i/>
          <w:iCs/>
        </w:rPr>
        <w:t>viz přiložený formulář</w:t>
      </w:r>
      <w:r w:rsidR="00B24EEF" w:rsidRPr="00B24EEF">
        <w:rPr>
          <w:rFonts w:eastAsia="Times New Roman"/>
          <w:i/>
          <w:iCs/>
        </w:rPr>
        <w:t>)</w:t>
      </w:r>
      <w:r w:rsidRPr="00B24EEF">
        <w:rPr>
          <w:rFonts w:eastAsia="Times New Roman"/>
          <w:i/>
          <w:iCs/>
        </w:rPr>
        <w:t xml:space="preserve">. </w:t>
      </w:r>
    </w:p>
    <w:p w14:paraId="02C4A6D4" w14:textId="77777777" w:rsidR="00A27909" w:rsidRPr="00B24EEF" w:rsidRDefault="00A27909" w:rsidP="00A27909">
      <w:pPr>
        <w:pStyle w:val="Odstavecseseznamem"/>
        <w:numPr>
          <w:ilvl w:val="0"/>
          <w:numId w:val="3"/>
        </w:numPr>
        <w:rPr>
          <w:rFonts w:eastAsia="Times New Roman"/>
        </w:rPr>
      </w:pPr>
      <w:r w:rsidRPr="00B24EEF">
        <w:rPr>
          <w:rFonts w:eastAsia="Times New Roman"/>
        </w:rPr>
        <w:t xml:space="preserve">OHLÁŠENÍ PLÁTCE POPLATKU je nutné </w:t>
      </w:r>
      <w:r w:rsidRPr="00B24EEF">
        <w:rPr>
          <w:rFonts w:eastAsia="Times New Roman"/>
          <w:b/>
          <w:bCs/>
        </w:rPr>
        <w:t>odevzdat do 31.ledna 2023</w:t>
      </w:r>
      <w:r w:rsidRPr="00B24EEF">
        <w:rPr>
          <w:rFonts w:eastAsia="Times New Roman"/>
        </w:rPr>
        <w:t xml:space="preserve"> vložením do schránky na Obecním úřadě, na poště nebo přímo na podatelně Obecního úřadu. Za nesplnění ohlašovací povinnosti je možné uložit pořádkovou pokutu až do výše 500 000 Kč.</w:t>
      </w:r>
    </w:p>
    <w:p w14:paraId="4D40D660" w14:textId="0E2812AA" w:rsidR="00A27909" w:rsidRPr="00BD0739" w:rsidRDefault="00A27909" w:rsidP="00A27909">
      <w:pPr>
        <w:pStyle w:val="Odstavecseseznamem"/>
        <w:numPr>
          <w:ilvl w:val="0"/>
          <w:numId w:val="3"/>
        </w:numPr>
        <w:rPr>
          <w:rFonts w:eastAsia="Times New Roman"/>
          <w:i/>
          <w:iCs/>
        </w:rPr>
      </w:pPr>
      <w:r w:rsidRPr="00BD0739">
        <w:rPr>
          <w:rFonts w:eastAsia="Times New Roman"/>
          <w:b/>
          <w:bCs/>
        </w:rPr>
        <w:t>Formulář vyplňuje a poplatek platí vlastník nemovité věci</w:t>
      </w:r>
      <w:r w:rsidRPr="00B24EEF">
        <w:rPr>
          <w:rFonts w:eastAsia="Times New Roman"/>
        </w:rPr>
        <w:t xml:space="preserve"> – plátce za poplatníky – </w:t>
      </w:r>
      <w:r w:rsidR="00BD0739">
        <w:rPr>
          <w:rFonts w:eastAsia="Times New Roman"/>
        </w:rPr>
        <w:t>(</w:t>
      </w:r>
      <w:r w:rsidRPr="00BD0739">
        <w:rPr>
          <w:rFonts w:eastAsia="Times New Roman"/>
          <w:i/>
          <w:iCs/>
        </w:rPr>
        <w:t>to jsou osoby, které v dané nemovitosti skutečně žijí</w:t>
      </w:r>
      <w:r w:rsidR="00BD0739" w:rsidRPr="00BD0739">
        <w:rPr>
          <w:rFonts w:eastAsia="Times New Roman"/>
          <w:i/>
          <w:iCs/>
        </w:rPr>
        <w:t>)</w:t>
      </w:r>
      <w:r w:rsidRPr="00BD0739">
        <w:rPr>
          <w:rFonts w:eastAsia="Times New Roman"/>
          <w:i/>
          <w:iCs/>
        </w:rPr>
        <w:t xml:space="preserve">. </w:t>
      </w:r>
    </w:p>
    <w:p w14:paraId="291A74D6" w14:textId="3E09D19D" w:rsidR="00456569" w:rsidRPr="00BD0739" w:rsidRDefault="00A27909" w:rsidP="00456569">
      <w:pPr>
        <w:pStyle w:val="Odstavecseseznamem"/>
        <w:numPr>
          <w:ilvl w:val="0"/>
          <w:numId w:val="3"/>
        </w:numPr>
        <w:rPr>
          <w:rFonts w:eastAsia="Times New Roman"/>
        </w:rPr>
      </w:pPr>
      <w:r w:rsidRPr="00B24EEF">
        <w:rPr>
          <w:rFonts w:eastAsia="Times New Roman"/>
        </w:rPr>
        <w:t>Každou změnu (</w:t>
      </w:r>
      <w:r w:rsidRPr="00BD0739">
        <w:rPr>
          <w:rFonts w:eastAsia="Times New Roman"/>
          <w:i/>
          <w:iCs/>
        </w:rPr>
        <w:t>vlastníka nemovitosti-plátce, počet žijících osob v nemovitosti-poplatníků a další změny</w:t>
      </w:r>
      <w:r w:rsidRPr="00B24EEF">
        <w:rPr>
          <w:rFonts w:eastAsia="Times New Roman"/>
        </w:rPr>
        <w:t>) je třeba nahlásit do 15 dní ode dne, kdy změna nastala</w:t>
      </w:r>
    </w:p>
    <w:p w14:paraId="7D7227CD" w14:textId="0A80092B" w:rsidR="00456569" w:rsidRPr="00D1594E" w:rsidRDefault="00BD3993" w:rsidP="00BD3993">
      <w:pPr>
        <w:jc w:val="center"/>
        <w:rPr>
          <w:b/>
          <w:bCs/>
          <w:sz w:val="40"/>
          <w:szCs w:val="40"/>
        </w:rPr>
      </w:pPr>
      <w:r w:rsidRPr="00D1594E">
        <w:rPr>
          <w:b/>
          <w:bCs/>
          <w:sz w:val="40"/>
          <w:szCs w:val="40"/>
        </w:rPr>
        <w:t>Sběrný dvůr</w:t>
      </w:r>
    </w:p>
    <w:p w14:paraId="14D54DEB" w14:textId="17A191DF" w:rsidR="00BD0739" w:rsidRDefault="00BD0739" w:rsidP="00BD0739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 w:rsidRPr="00BD0739">
        <w:rPr>
          <w:b/>
          <w:bCs/>
          <w:u w:val="single"/>
        </w:rPr>
        <w:t xml:space="preserve">Na sběrný dvůr nebude přijímán drobný domovní odpad, který patří do popelnice. </w:t>
      </w:r>
    </w:p>
    <w:p w14:paraId="2C65DA40" w14:textId="77777777" w:rsidR="00F42A32" w:rsidRDefault="00F42A32" w:rsidP="00F42A32">
      <w:pPr>
        <w:pStyle w:val="Odstavecseseznamem"/>
        <w:rPr>
          <w:b/>
          <w:bCs/>
          <w:u w:val="single"/>
        </w:rPr>
      </w:pPr>
    </w:p>
    <w:p w14:paraId="564B6B62" w14:textId="0C5C9644" w:rsidR="007C38A2" w:rsidRPr="007C38A2" w:rsidRDefault="00FC138A" w:rsidP="007C38A2">
      <w:pPr>
        <w:pStyle w:val="Odstavecseseznamem"/>
        <w:numPr>
          <w:ilvl w:val="0"/>
          <w:numId w:val="10"/>
        </w:numPr>
        <w:jc w:val="both"/>
      </w:pPr>
      <w:r w:rsidRPr="00FC138A">
        <w:rPr>
          <w:b/>
          <w:bCs/>
          <w:u w:val="single"/>
        </w:rPr>
        <w:t>Zdarma odebíraný odpad, není potřeba mít kartičku</w:t>
      </w:r>
      <w:r>
        <w:t xml:space="preserve">: </w:t>
      </w:r>
      <w:r w:rsidR="00F42A32">
        <w:t xml:space="preserve">papír, plast, sklo, nápojové kartony, </w:t>
      </w:r>
      <w:r w:rsidR="00B6221A">
        <w:t xml:space="preserve">polystyrén, </w:t>
      </w:r>
      <w:r w:rsidR="00F42A32">
        <w:t>kovy, elektroodpad, bio odpad, dřevo ke spálení, nábytek, textil, velkoobjemový odpad jako koberce, lina, matrace</w:t>
      </w:r>
      <w:r w:rsidR="00F42A32" w:rsidRPr="007C0AA3">
        <w:rPr>
          <w:b/>
          <w:bCs/>
        </w:rPr>
        <w:t>.)</w:t>
      </w:r>
      <w:r w:rsidR="007C0AA3" w:rsidRPr="007C0AA3">
        <w:rPr>
          <w:b/>
          <w:bCs/>
        </w:rPr>
        <w:t xml:space="preserve">. </w:t>
      </w:r>
      <w:r>
        <w:rPr>
          <w:b/>
          <w:bCs/>
        </w:rPr>
        <w:t>Odpad musí být vytříděn.</w:t>
      </w:r>
    </w:p>
    <w:p w14:paraId="703AC5BC" w14:textId="77777777" w:rsidR="007C38A2" w:rsidRDefault="007C38A2" w:rsidP="007C38A2">
      <w:pPr>
        <w:pStyle w:val="Odstavecseseznamem"/>
      </w:pPr>
    </w:p>
    <w:p w14:paraId="565C973F" w14:textId="56FD5A76" w:rsidR="00013354" w:rsidRPr="00013354" w:rsidRDefault="00F42A32" w:rsidP="00337B35">
      <w:pPr>
        <w:pStyle w:val="Odstavecseseznamem"/>
        <w:numPr>
          <w:ilvl w:val="0"/>
          <w:numId w:val="2"/>
        </w:numPr>
        <w:rPr>
          <w:b/>
          <w:bCs/>
        </w:rPr>
      </w:pPr>
      <w:r w:rsidRPr="0056028B">
        <w:rPr>
          <w:b/>
          <w:bCs/>
          <w:u w:val="single"/>
        </w:rPr>
        <w:t>Zpoplatněný odpad</w:t>
      </w:r>
      <w:r w:rsidR="007C38A2" w:rsidRPr="007C38A2">
        <w:rPr>
          <w:b/>
          <w:bCs/>
        </w:rPr>
        <w:t>-OBČAN MUSÍ MÍT KARTIČKU</w:t>
      </w:r>
    </w:p>
    <w:p w14:paraId="4135F2F3" w14:textId="19BB5153" w:rsidR="00190966" w:rsidRDefault="00FC138A" w:rsidP="00013354">
      <w:pPr>
        <w:pStyle w:val="Odstavecseseznamem"/>
        <w:rPr>
          <w:b/>
          <w:bCs/>
        </w:rPr>
      </w:pPr>
      <w:r>
        <w:t xml:space="preserve">Jedná se o </w:t>
      </w:r>
      <w:r w:rsidR="00190966">
        <w:t>stavební suť</w:t>
      </w:r>
      <w:r w:rsidR="00BD3993">
        <w:t xml:space="preserve">, stavební odpad </w:t>
      </w:r>
      <w:r w:rsidR="00190966" w:rsidRPr="00511E5E">
        <w:rPr>
          <w:b/>
          <w:bCs/>
        </w:rPr>
        <w:t xml:space="preserve">maximálně do 300 kg </w:t>
      </w:r>
      <w:r w:rsidR="00BD0739">
        <w:rPr>
          <w:b/>
          <w:bCs/>
        </w:rPr>
        <w:t xml:space="preserve">na občana za rok. </w:t>
      </w:r>
      <w:r w:rsidR="00190966" w:rsidRPr="00BD3993">
        <w:rPr>
          <w:b/>
          <w:bCs/>
        </w:rPr>
        <w:t xml:space="preserve"> </w:t>
      </w:r>
    </w:p>
    <w:p w14:paraId="41CDBE07" w14:textId="1D2A18B9" w:rsidR="007C38A2" w:rsidRDefault="007C38A2" w:rsidP="007C38A2">
      <w:pPr>
        <w:ind w:left="360"/>
        <w:rPr>
          <w:b/>
          <w:bCs/>
        </w:rPr>
      </w:pPr>
      <w:r w:rsidRPr="00732269">
        <w:rPr>
          <w:b/>
          <w:bCs/>
          <w:u w:val="single"/>
        </w:rPr>
        <w:t>Stavební suť</w:t>
      </w:r>
      <w:r w:rsidRPr="00511E5E">
        <w:rPr>
          <w:b/>
          <w:bCs/>
        </w:rPr>
        <w:t>-cihly, beton,</w:t>
      </w:r>
      <w:r w:rsidR="00D1594E">
        <w:rPr>
          <w:b/>
          <w:bCs/>
        </w:rPr>
        <w:t xml:space="preserve"> </w:t>
      </w:r>
      <w:proofErr w:type="spellStart"/>
      <w:r>
        <w:rPr>
          <w:b/>
          <w:bCs/>
        </w:rPr>
        <w:t>křidlice</w:t>
      </w:r>
      <w:proofErr w:type="spellEnd"/>
      <w:r>
        <w:rPr>
          <w:b/>
          <w:bCs/>
        </w:rPr>
        <w:t>, hlína, kamení</w:t>
      </w:r>
    </w:p>
    <w:p w14:paraId="6DCD7C11" w14:textId="438AE05A" w:rsidR="007C38A2" w:rsidRPr="007C38A2" w:rsidRDefault="007C38A2" w:rsidP="007C38A2">
      <w:pPr>
        <w:ind w:left="360"/>
        <w:rPr>
          <w:b/>
          <w:bCs/>
        </w:rPr>
      </w:pPr>
      <w:r>
        <w:t>Kýbl 10 lit.                                                                   10 Kč</w:t>
      </w:r>
    </w:p>
    <w:p w14:paraId="7F1D795B" w14:textId="77777777" w:rsidR="007C38A2" w:rsidRDefault="007C38A2" w:rsidP="007C38A2">
      <w:pPr>
        <w:ind w:left="360"/>
      </w:pPr>
      <w:r>
        <w:t>Kolečko                                                                        50 Kč</w:t>
      </w:r>
    </w:p>
    <w:p w14:paraId="28C58887" w14:textId="77777777" w:rsidR="007C38A2" w:rsidRDefault="007C38A2" w:rsidP="007C38A2">
      <w:pPr>
        <w:ind w:left="360"/>
      </w:pPr>
      <w:r>
        <w:t>Vozík za auto do 300 kg, TERA                                300Kč</w:t>
      </w:r>
    </w:p>
    <w:p w14:paraId="76AAFC4F" w14:textId="00E08F37" w:rsidR="007C38A2" w:rsidRDefault="007C38A2" w:rsidP="007C38A2">
      <w:r>
        <w:rPr>
          <w:b/>
          <w:bCs/>
        </w:rPr>
        <w:t xml:space="preserve">       </w:t>
      </w:r>
      <w:r w:rsidRPr="00732269">
        <w:rPr>
          <w:b/>
          <w:bCs/>
          <w:u w:val="single"/>
        </w:rPr>
        <w:t>Stavební odpad</w:t>
      </w:r>
      <w:r>
        <w:rPr>
          <w:b/>
          <w:bCs/>
        </w:rPr>
        <w:t xml:space="preserve">                                                          </w:t>
      </w:r>
      <w:r w:rsidRPr="00CD3952">
        <w:t>3kč/K</w:t>
      </w:r>
      <w:r>
        <w:t>č</w:t>
      </w:r>
    </w:p>
    <w:p w14:paraId="2D9F9350" w14:textId="2705D529" w:rsidR="007C38A2" w:rsidRPr="00D1594E" w:rsidRDefault="007C38A2" w:rsidP="007C38A2">
      <w:pPr>
        <w:rPr>
          <w:i/>
          <w:iCs/>
        </w:rPr>
      </w:pPr>
      <w:r w:rsidRPr="00D1594E">
        <w:t xml:space="preserve">        (</w:t>
      </w:r>
      <w:r w:rsidRPr="00D1594E">
        <w:rPr>
          <w:i/>
          <w:iCs/>
        </w:rPr>
        <w:t>vše ze stavby mimo suť:</w:t>
      </w:r>
      <w:r w:rsidR="00D1594E" w:rsidRPr="00D1594E">
        <w:rPr>
          <w:i/>
          <w:iCs/>
        </w:rPr>
        <w:t xml:space="preserve"> </w:t>
      </w:r>
      <w:r w:rsidRPr="00D1594E">
        <w:rPr>
          <w:i/>
          <w:iCs/>
        </w:rPr>
        <w:t>umyvadla, dlažba, obklady, zbytky lepidel, cementu, molitan</w:t>
      </w:r>
      <w:r w:rsidR="00D1594E" w:rsidRPr="00D1594E">
        <w:rPr>
          <w:i/>
          <w:iCs/>
        </w:rPr>
        <w:t>,</w:t>
      </w:r>
      <w:r w:rsidRPr="00D1594E">
        <w:rPr>
          <w:i/>
          <w:iCs/>
        </w:rPr>
        <w:t xml:space="preserve"> trubky </w:t>
      </w:r>
      <w:r w:rsidRPr="00D1594E">
        <w:t xml:space="preserve">…)             </w:t>
      </w:r>
    </w:p>
    <w:p w14:paraId="77F9358F" w14:textId="6A404FA9" w:rsidR="007C38A2" w:rsidRPr="007C38A2" w:rsidRDefault="007C38A2" w:rsidP="007C38A2">
      <w:pPr>
        <w:ind w:left="360"/>
      </w:pPr>
      <w:r w:rsidRPr="00732269">
        <w:rPr>
          <w:b/>
          <w:bCs/>
          <w:u w:val="single"/>
        </w:rPr>
        <w:t xml:space="preserve">Pneumatiky-jen osobní automobily   </w:t>
      </w:r>
      <w:r w:rsidRPr="00CD3952">
        <w:rPr>
          <w:b/>
          <w:bCs/>
        </w:rPr>
        <w:t xml:space="preserve">               </w:t>
      </w:r>
      <w:r w:rsidRPr="00CD3952">
        <w:t xml:space="preserve">     </w:t>
      </w:r>
      <w:r>
        <w:t>50 Kč/ks</w:t>
      </w:r>
    </w:p>
    <w:p w14:paraId="657C6D2E" w14:textId="77777777" w:rsidR="0056028B" w:rsidRDefault="0056028B" w:rsidP="00013354">
      <w:pPr>
        <w:pStyle w:val="Odstavecseseznamem"/>
        <w:rPr>
          <w:b/>
          <w:bCs/>
        </w:rPr>
      </w:pPr>
    </w:p>
    <w:p w14:paraId="1BEE7AA5" w14:textId="0BB3C022" w:rsidR="00013354" w:rsidRDefault="00013354" w:rsidP="00013354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Občan, který bude na sběrný dvůr vyvážet </w:t>
      </w:r>
      <w:r w:rsidRPr="0076337A">
        <w:rPr>
          <w:b/>
          <w:bCs/>
        </w:rPr>
        <w:t>zpoplatněný odpad</w:t>
      </w:r>
      <w:r>
        <w:t>, musí</w:t>
      </w:r>
      <w:r w:rsidR="0056028B">
        <w:t xml:space="preserve"> mít</w:t>
      </w:r>
      <w:r w:rsidRPr="0076337A">
        <w:rPr>
          <w:b/>
          <w:bCs/>
        </w:rPr>
        <w:t xml:space="preserve"> kartičku</w:t>
      </w:r>
      <w:r w:rsidR="0056028B">
        <w:rPr>
          <w:b/>
          <w:bCs/>
        </w:rPr>
        <w:t>, kterou si vyzvedne na OU nebo na poště na základě předloženého OP.</w:t>
      </w:r>
      <w:r>
        <w:rPr>
          <w:b/>
          <w:bCs/>
        </w:rPr>
        <w:t xml:space="preserve"> </w:t>
      </w:r>
      <w:r w:rsidRPr="00013354">
        <w:rPr>
          <w:b/>
          <w:bCs/>
        </w:rPr>
        <w:t>Bez této kartičky nebude povoleno uložení odpadu na sběrném dvoře</w:t>
      </w:r>
      <w:r>
        <w:t xml:space="preserve">. Peníze za odpad se budou vybírat přímo na sběrném dvoře jako dosud. Obsluha sběrného dvora vypíše doklad, na kterém bude uvedeno číslo kartičky a množství odevzdaného odpadu, adresa. </w:t>
      </w:r>
    </w:p>
    <w:p w14:paraId="107689AC" w14:textId="41B37078" w:rsidR="00BD3993" w:rsidRDefault="00A560C8" w:rsidP="00013354">
      <w:pPr>
        <w:pStyle w:val="Odstavecseseznamem"/>
        <w:numPr>
          <w:ilvl w:val="0"/>
          <w:numId w:val="2"/>
        </w:numPr>
        <w:jc w:val="both"/>
      </w:pPr>
      <w:r>
        <w:t>Při větším množství stavebního odpadu si musí každá domácnost objednat kontejner a odpad si uhradit.</w:t>
      </w:r>
    </w:p>
    <w:p w14:paraId="28E3C28B" w14:textId="604F9A9D" w:rsidR="00A560C8" w:rsidRDefault="00A560C8" w:rsidP="00A560C8">
      <w:pPr>
        <w:pStyle w:val="Odstavecseseznamem"/>
        <w:numPr>
          <w:ilvl w:val="0"/>
          <w:numId w:val="2"/>
        </w:numPr>
        <w:jc w:val="both"/>
      </w:pPr>
      <w:r>
        <w:t>Na sběrném dvoře se nebude odebírat nevytříděný odpad.</w:t>
      </w:r>
    </w:p>
    <w:p w14:paraId="68EB67DA" w14:textId="77777777" w:rsidR="0056028B" w:rsidRDefault="0056028B" w:rsidP="0056028B">
      <w:pPr>
        <w:pStyle w:val="Odstavecseseznamem"/>
        <w:jc w:val="both"/>
      </w:pPr>
    </w:p>
    <w:p w14:paraId="041738FF" w14:textId="77777777" w:rsidR="00F42A32" w:rsidRDefault="00A560C8" w:rsidP="00A560C8">
      <w:pPr>
        <w:pStyle w:val="Odstavecseseznamem"/>
        <w:numPr>
          <w:ilvl w:val="0"/>
          <w:numId w:val="2"/>
        </w:numPr>
        <w:jc w:val="both"/>
      </w:pPr>
      <w:r>
        <w:t xml:space="preserve">Od 1.1.2023 bude sběrný dvůr otevřen jen </w:t>
      </w:r>
      <w:r w:rsidRPr="00A560C8">
        <w:rPr>
          <w:b/>
          <w:bCs/>
        </w:rPr>
        <w:t>v sobotu od 8-11.00 hod</w:t>
      </w:r>
      <w:r>
        <w:t xml:space="preserve">. </w:t>
      </w:r>
    </w:p>
    <w:p w14:paraId="1DDCE5A7" w14:textId="247C6095" w:rsidR="00A560C8" w:rsidRDefault="00F42A32" w:rsidP="00F42A32">
      <w:pPr>
        <w:pStyle w:val="Odstavecseseznamem"/>
        <w:jc w:val="both"/>
      </w:pPr>
      <w:r w:rsidRPr="00F42A32">
        <w:rPr>
          <w:b/>
          <w:bCs/>
        </w:rPr>
        <w:t>L</w:t>
      </w:r>
      <w:r w:rsidR="00A560C8" w:rsidRPr="00F42A32">
        <w:rPr>
          <w:b/>
          <w:bCs/>
        </w:rPr>
        <w:t>eden, únor, březen, prosinec</w:t>
      </w:r>
      <w:r w:rsidR="00A560C8">
        <w:t xml:space="preserve"> </w:t>
      </w:r>
      <w:r w:rsidR="00A560C8" w:rsidRPr="00F42A32">
        <w:rPr>
          <w:b/>
          <w:bCs/>
        </w:rPr>
        <w:t>1x za 14 dnů.</w:t>
      </w:r>
      <w:r w:rsidR="00A560C8">
        <w:t xml:space="preserve"> </w:t>
      </w:r>
    </w:p>
    <w:p w14:paraId="03E3E49E" w14:textId="77777777" w:rsidR="00F42A32" w:rsidRDefault="00A560C8" w:rsidP="00F42A32">
      <w:pPr>
        <w:pStyle w:val="Odstavecseseznamem"/>
        <w:jc w:val="both"/>
        <w:rPr>
          <w:b/>
          <w:bCs/>
        </w:rPr>
      </w:pPr>
      <w:r w:rsidRPr="00F42A32">
        <w:rPr>
          <w:b/>
          <w:bCs/>
        </w:rPr>
        <w:t>Duben až listopad každý týden</w:t>
      </w:r>
      <w:r w:rsidR="00F42A32">
        <w:rPr>
          <w:b/>
          <w:bCs/>
        </w:rPr>
        <w:t>.</w:t>
      </w:r>
    </w:p>
    <w:p w14:paraId="2E124273" w14:textId="0D86B53F" w:rsidR="0077560A" w:rsidRDefault="00A560C8" w:rsidP="00F42A32">
      <w:pPr>
        <w:pStyle w:val="Odstavecseseznamem"/>
        <w:jc w:val="both"/>
      </w:pPr>
      <w:r>
        <w:t xml:space="preserve"> Ve všední dny nebude sběrný dvůr otevřen.</w:t>
      </w:r>
    </w:p>
    <w:p w14:paraId="2B9D4FCF" w14:textId="31EEFE00" w:rsidR="00645F63" w:rsidRDefault="00645F63" w:rsidP="00511E5E">
      <w:pPr>
        <w:pStyle w:val="Odstavecseseznamem"/>
        <w:numPr>
          <w:ilvl w:val="0"/>
          <w:numId w:val="2"/>
        </w:numPr>
        <w:jc w:val="both"/>
      </w:pPr>
      <w:r>
        <w:t xml:space="preserve">Provoz na sběrném dvoře se řídí pokynem obsluhy, vjezd bude řízen semafory. To znamená, pokud bude svítit červená, je zakázán vjezd na sběrný dvůr. </w:t>
      </w:r>
      <w:r w:rsidR="00BD3993">
        <w:t>Svítí zelená, můžete vjíždět na sběrný dvůr.</w:t>
      </w:r>
    </w:p>
    <w:p w14:paraId="1A3B5F24" w14:textId="1A138646" w:rsidR="005D3DE2" w:rsidRPr="00013354" w:rsidRDefault="00645F63" w:rsidP="00013354">
      <w:pPr>
        <w:pStyle w:val="Odstavecseseznamem"/>
        <w:jc w:val="both"/>
        <w:rPr>
          <w:b/>
          <w:bCs/>
        </w:rPr>
      </w:pPr>
      <w:r>
        <w:t xml:space="preserve">Vzhledem k chaosu, který nyní bývá na sběrném dvoře, </w:t>
      </w:r>
      <w:r w:rsidRPr="00BD3993">
        <w:rPr>
          <w:b/>
          <w:bCs/>
        </w:rPr>
        <w:t>vjezd</w:t>
      </w:r>
      <w:r>
        <w:t xml:space="preserve"> na sběrný dvůr bude </w:t>
      </w:r>
      <w:r w:rsidRPr="00BD3993">
        <w:rPr>
          <w:b/>
          <w:bCs/>
        </w:rPr>
        <w:t>hlavní branou a výjezd vedlejší branou.</w:t>
      </w:r>
      <w:r w:rsidR="005D3DE2" w:rsidRPr="00BD3993">
        <w:rPr>
          <w:b/>
          <w:bCs/>
        </w:rPr>
        <w:t xml:space="preserve"> </w:t>
      </w:r>
    </w:p>
    <w:p w14:paraId="35AD16DD" w14:textId="25CF412A" w:rsidR="0076337A" w:rsidRPr="007C0AA3" w:rsidRDefault="000844DD" w:rsidP="007C0AA3">
      <w:pPr>
        <w:pStyle w:val="Odstavecseseznamem"/>
        <w:numPr>
          <w:ilvl w:val="0"/>
          <w:numId w:val="2"/>
        </w:numPr>
        <w:jc w:val="both"/>
      </w:pPr>
      <w:r>
        <w:t>Pokud přivezete nábytek-skříně, sedačky, musí být demontovány a odpad vytříděn. Jinak nebude na sběrný dvůr přijat.</w:t>
      </w:r>
    </w:p>
    <w:p w14:paraId="3DAA6218" w14:textId="77777777" w:rsidR="0076337A" w:rsidRDefault="0076337A" w:rsidP="0076337A">
      <w:pPr>
        <w:pStyle w:val="Odstavecseseznamem"/>
        <w:jc w:val="both"/>
      </w:pPr>
    </w:p>
    <w:p w14:paraId="0F407C88" w14:textId="71582348" w:rsidR="0077560A" w:rsidRPr="00D1594E" w:rsidRDefault="0077560A" w:rsidP="0077560A">
      <w:pPr>
        <w:ind w:left="360"/>
        <w:jc w:val="center"/>
        <w:rPr>
          <w:b/>
          <w:bCs/>
          <w:sz w:val="40"/>
          <w:szCs w:val="40"/>
        </w:rPr>
      </w:pPr>
      <w:r w:rsidRPr="00D1594E">
        <w:rPr>
          <w:b/>
          <w:bCs/>
          <w:sz w:val="40"/>
          <w:szCs w:val="40"/>
        </w:rPr>
        <w:t>Svoz po obci</w:t>
      </w:r>
    </w:p>
    <w:p w14:paraId="08B1E677" w14:textId="1DFDEDA3" w:rsidR="0077560A" w:rsidRPr="0077560A" w:rsidRDefault="0077560A" w:rsidP="0077560A">
      <w:pPr>
        <w:pStyle w:val="Odstavecseseznamem"/>
        <w:numPr>
          <w:ilvl w:val="0"/>
          <w:numId w:val="9"/>
        </w:numPr>
      </w:pPr>
      <w:r w:rsidRPr="0077560A">
        <w:rPr>
          <w:b/>
          <w:bCs/>
        </w:rPr>
        <w:t>Směsný komunální odpad</w:t>
      </w:r>
      <w:r w:rsidRPr="0077560A">
        <w:t xml:space="preserve"> </w:t>
      </w:r>
      <w:r w:rsidR="00AB7827">
        <w:t xml:space="preserve">(popelnice) svoz bude </w:t>
      </w:r>
      <w:r w:rsidRPr="0077560A">
        <w:t xml:space="preserve">každých 14 dní, dle svozového kalendáře, zajišťuje svozová firma </w:t>
      </w:r>
      <w:proofErr w:type="spellStart"/>
      <w:r w:rsidRPr="0077560A">
        <w:t>Hantály</w:t>
      </w:r>
      <w:proofErr w:type="spellEnd"/>
      <w:r w:rsidRPr="0077560A">
        <w:t xml:space="preserve"> a.</w:t>
      </w:r>
      <w:r w:rsidR="00B8261D">
        <w:t>s.</w:t>
      </w:r>
    </w:p>
    <w:p w14:paraId="5B2B61D7" w14:textId="5D4E62A3" w:rsidR="0077560A" w:rsidRDefault="0077560A" w:rsidP="007235D5">
      <w:pPr>
        <w:pStyle w:val="Odstavecseseznamem"/>
        <w:numPr>
          <w:ilvl w:val="0"/>
          <w:numId w:val="9"/>
        </w:numPr>
      </w:pPr>
      <w:r w:rsidRPr="0077560A">
        <w:rPr>
          <w:b/>
          <w:bCs/>
        </w:rPr>
        <w:t>Svoz BIO</w:t>
      </w:r>
      <w:r>
        <w:t xml:space="preserve"> – hnědé popelnice, svoz bude 1x za měsíc</w:t>
      </w:r>
      <w:r w:rsidR="007235D5">
        <w:t xml:space="preserve">, </w:t>
      </w:r>
      <w:r w:rsidR="007235D5" w:rsidRPr="0077560A">
        <w:t xml:space="preserve">dle svozového kalendáře, zajišťuje svozová firma </w:t>
      </w:r>
      <w:proofErr w:type="spellStart"/>
      <w:r w:rsidR="007235D5" w:rsidRPr="0077560A">
        <w:t>Hantály</w:t>
      </w:r>
      <w:proofErr w:type="spellEnd"/>
      <w:r w:rsidR="007235D5" w:rsidRPr="0077560A">
        <w:t xml:space="preserve"> a.</w:t>
      </w:r>
      <w:r w:rsidR="007235D5">
        <w:t>s.</w:t>
      </w:r>
    </w:p>
    <w:p w14:paraId="2CFCC4BB" w14:textId="28FF2F75" w:rsidR="00B8261D" w:rsidRDefault="0077560A" w:rsidP="00B8261D">
      <w:pPr>
        <w:pStyle w:val="Odstavecseseznamem"/>
        <w:numPr>
          <w:ilvl w:val="0"/>
          <w:numId w:val="7"/>
        </w:numPr>
        <w:jc w:val="both"/>
      </w:pPr>
      <w:r w:rsidRPr="0077560A">
        <w:rPr>
          <w:b/>
          <w:bCs/>
        </w:rPr>
        <w:t>Svoz plastů od RD</w:t>
      </w:r>
      <w:r>
        <w:t xml:space="preserve"> – každé první pondělí v měsíci, pokud na tento den vychází svátek, termín se posouvá. Plast musí být v igelitových pytlích a důkladně sešlapán. Jinak nebude odvezen.</w:t>
      </w:r>
      <w:r w:rsidR="007235D5">
        <w:t xml:space="preserve"> Svoz zajišťuje obec.</w:t>
      </w:r>
    </w:p>
    <w:p w14:paraId="6B8DA292" w14:textId="232AED32" w:rsidR="0077560A" w:rsidRDefault="0077560A" w:rsidP="00B8261D">
      <w:pPr>
        <w:pStyle w:val="Odstavecseseznamem"/>
        <w:numPr>
          <w:ilvl w:val="0"/>
          <w:numId w:val="7"/>
        </w:numPr>
        <w:jc w:val="both"/>
      </w:pPr>
      <w:r w:rsidRPr="00B8261D">
        <w:rPr>
          <w:b/>
          <w:bCs/>
        </w:rPr>
        <w:t>Svoz papíru od RD</w:t>
      </w:r>
      <w:r>
        <w:t xml:space="preserve">-každé druhé pondělí v měsíci, pokud na tento den vychází svátek, termín </w:t>
      </w:r>
    </w:p>
    <w:p w14:paraId="1E999D4C" w14:textId="53228FC5" w:rsidR="007C0AA3" w:rsidRDefault="0077560A" w:rsidP="007C0AA3">
      <w:pPr>
        <w:pStyle w:val="Odstavecseseznamem"/>
        <w:jc w:val="both"/>
      </w:pPr>
      <w:r>
        <w:t>se posouvá. Papír musí být svázán, neodváží se velké krabice.</w:t>
      </w:r>
      <w:r w:rsidR="007235D5">
        <w:t xml:space="preserve"> Svoz zajišťuje obec.</w:t>
      </w:r>
    </w:p>
    <w:p w14:paraId="1B382F9A" w14:textId="77777777" w:rsidR="007C0AA3" w:rsidRDefault="007C0AA3" w:rsidP="007C0AA3">
      <w:pPr>
        <w:pStyle w:val="Odstavecseseznamem"/>
        <w:jc w:val="both"/>
      </w:pPr>
    </w:p>
    <w:p w14:paraId="0AF203C7" w14:textId="5586E343" w:rsidR="00511E5E" w:rsidRPr="007C0AA3" w:rsidRDefault="00F42A32" w:rsidP="007C0AA3">
      <w:pPr>
        <w:pStyle w:val="Odstavecseseznamem"/>
        <w:jc w:val="both"/>
        <w:rPr>
          <w:b/>
          <w:bCs/>
        </w:rPr>
      </w:pPr>
      <w:r w:rsidRPr="007C0AA3">
        <w:rPr>
          <w:b/>
          <w:bCs/>
        </w:rPr>
        <w:t>Stejně jako v letošním roce, si může každá domácnost na obecním úřadě zdarma vyzvednout 8 ks igelitových pytlů na osobu.</w:t>
      </w:r>
    </w:p>
    <w:p w14:paraId="3CA4BF49" w14:textId="679642C6" w:rsidR="00632AA0" w:rsidRPr="00683A28" w:rsidRDefault="00632AA0" w:rsidP="00632AA0">
      <w:pPr>
        <w:ind w:left="360"/>
        <w:jc w:val="center"/>
        <w:rPr>
          <w:b/>
          <w:bCs/>
          <w:sz w:val="32"/>
          <w:szCs w:val="32"/>
          <w:u w:val="single"/>
        </w:rPr>
      </w:pPr>
      <w:r w:rsidRPr="00683A28">
        <w:rPr>
          <w:b/>
          <w:bCs/>
          <w:sz w:val="32"/>
          <w:szCs w:val="32"/>
          <w:u w:val="single"/>
        </w:rPr>
        <w:t>Informace pro podnikatele</w:t>
      </w:r>
    </w:p>
    <w:p w14:paraId="00AFE39A" w14:textId="12A79928" w:rsidR="00632AA0" w:rsidRDefault="00632AA0" w:rsidP="00632AA0">
      <w:pPr>
        <w:rPr>
          <w:rFonts w:cs="Calibri"/>
          <w:b/>
          <w:bCs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Sběrný dvůr není určen pro odkládání odpadů fyzických nebo právnických osob oprávněných k podnikání. Tyto osoby jsou povinné si zajistit smlouvu o svozu odpadu se společností, která se svozem odpadu zabývá (např.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Hantály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a.s.)</w:t>
      </w:r>
      <w:r w:rsidRPr="007235D5">
        <w:rPr>
          <w:rFonts w:cs="Calibri"/>
          <w:b/>
          <w:bCs/>
          <w:sz w:val="24"/>
          <w:szCs w:val="24"/>
          <w:shd w:val="clear" w:color="auto" w:fill="FFFFFF"/>
        </w:rPr>
        <w:t>.</w:t>
      </w:r>
      <w:r w:rsidR="007235D5" w:rsidRPr="007235D5">
        <w:rPr>
          <w:rFonts w:cs="Calibri"/>
          <w:b/>
          <w:bCs/>
          <w:sz w:val="24"/>
          <w:szCs w:val="24"/>
          <w:shd w:val="clear" w:color="auto" w:fill="FFFFFF"/>
        </w:rPr>
        <w:t xml:space="preserve"> Komunální</w:t>
      </w:r>
      <w:r w:rsidR="007235D5">
        <w:rPr>
          <w:rFonts w:cs="Calibri"/>
          <w:sz w:val="24"/>
          <w:szCs w:val="24"/>
          <w:shd w:val="clear" w:color="auto" w:fill="FFFFFF"/>
        </w:rPr>
        <w:t xml:space="preserve"> </w:t>
      </w:r>
      <w:r w:rsidR="007235D5">
        <w:rPr>
          <w:rFonts w:cs="Calibri"/>
          <w:b/>
          <w:bCs/>
          <w:sz w:val="24"/>
          <w:szCs w:val="24"/>
          <w:shd w:val="clear" w:color="auto" w:fill="FFFFFF"/>
        </w:rPr>
        <w:t>o</w:t>
      </w:r>
      <w:r w:rsidRPr="00B8261D">
        <w:rPr>
          <w:rFonts w:cs="Calibri"/>
          <w:b/>
          <w:bCs/>
          <w:sz w:val="24"/>
          <w:szCs w:val="24"/>
          <w:shd w:val="clear" w:color="auto" w:fill="FFFFFF"/>
        </w:rPr>
        <w:t>dpad nebude na sběrný dvůr přijat.</w:t>
      </w:r>
    </w:p>
    <w:p w14:paraId="39588D8C" w14:textId="153AFB0B" w:rsidR="0029228D" w:rsidRDefault="0029228D" w:rsidP="00632AA0">
      <w:pPr>
        <w:rPr>
          <w:rFonts w:cs="Calibri"/>
          <w:b/>
          <w:bCs/>
          <w:sz w:val="24"/>
          <w:szCs w:val="24"/>
          <w:shd w:val="clear" w:color="auto" w:fill="FFFFFF"/>
        </w:rPr>
      </w:pPr>
    </w:p>
    <w:p w14:paraId="12BD9DE8" w14:textId="69006990" w:rsidR="0029228D" w:rsidRPr="0029228D" w:rsidRDefault="0029228D" w:rsidP="00632AA0">
      <w:pPr>
        <w:rPr>
          <w:rFonts w:cs="Calibri"/>
          <w:sz w:val="24"/>
          <w:szCs w:val="24"/>
          <w:shd w:val="clear" w:color="auto" w:fill="FFFFFF"/>
        </w:rPr>
      </w:pPr>
      <w:r w:rsidRPr="0029228D">
        <w:rPr>
          <w:rFonts w:cs="Calibri"/>
          <w:sz w:val="24"/>
          <w:szCs w:val="24"/>
          <w:shd w:val="clear" w:color="auto" w:fill="FFFFFF"/>
        </w:rPr>
        <w:t>Zastupitelstvo obce Šakvice</w:t>
      </w:r>
      <w:r w:rsidR="00203589">
        <w:rPr>
          <w:rFonts w:cs="Calibri"/>
          <w:sz w:val="24"/>
          <w:szCs w:val="24"/>
          <w:shd w:val="clear" w:color="auto" w:fill="FFFFFF"/>
        </w:rPr>
        <w:t>, 14.12.2022</w:t>
      </w:r>
    </w:p>
    <w:sectPr w:rsidR="0029228D" w:rsidRPr="0029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9DD"/>
    <w:multiLevelType w:val="multilevel"/>
    <w:tmpl w:val="3AEC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67223"/>
    <w:multiLevelType w:val="hybridMultilevel"/>
    <w:tmpl w:val="9B16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FAD"/>
    <w:multiLevelType w:val="hybridMultilevel"/>
    <w:tmpl w:val="BEE00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C3C"/>
    <w:multiLevelType w:val="hybridMultilevel"/>
    <w:tmpl w:val="16FE6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94791"/>
    <w:multiLevelType w:val="hybridMultilevel"/>
    <w:tmpl w:val="C9E2937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3FF71CE"/>
    <w:multiLevelType w:val="hybridMultilevel"/>
    <w:tmpl w:val="A47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F32D0"/>
    <w:multiLevelType w:val="hybridMultilevel"/>
    <w:tmpl w:val="922E9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92054"/>
    <w:multiLevelType w:val="multilevel"/>
    <w:tmpl w:val="EDD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C5269"/>
    <w:multiLevelType w:val="hybridMultilevel"/>
    <w:tmpl w:val="A0683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05699">
    <w:abstractNumId w:val="5"/>
  </w:num>
  <w:num w:numId="2" w16cid:durableId="67269722">
    <w:abstractNumId w:val="6"/>
  </w:num>
  <w:num w:numId="3" w16cid:durableId="12458862">
    <w:abstractNumId w:val="6"/>
  </w:num>
  <w:num w:numId="4" w16cid:durableId="45952334">
    <w:abstractNumId w:val="4"/>
  </w:num>
  <w:num w:numId="5" w16cid:durableId="2039502186">
    <w:abstractNumId w:val="7"/>
  </w:num>
  <w:num w:numId="6" w16cid:durableId="1932082240">
    <w:abstractNumId w:val="0"/>
  </w:num>
  <w:num w:numId="7" w16cid:durableId="1372267058">
    <w:abstractNumId w:val="1"/>
  </w:num>
  <w:num w:numId="8" w16cid:durableId="1321691000">
    <w:abstractNumId w:val="3"/>
  </w:num>
  <w:num w:numId="9" w16cid:durableId="589850517">
    <w:abstractNumId w:val="8"/>
  </w:num>
  <w:num w:numId="10" w16cid:durableId="157358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C2"/>
    <w:rsid w:val="00013354"/>
    <w:rsid w:val="000844DD"/>
    <w:rsid w:val="00190966"/>
    <w:rsid w:val="001A10AF"/>
    <w:rsid w:val="00203589"/>
    <w:rsid w:val="00261752"/>
    <w:rsid w:val="0029228D"/>
    <w:rsid w:val="002F0304"/>
    <w:rsid w:val="003133B4"/>
    <w:rsid w:val="00325C71"/>
    <w:rsid w:val="00337B35"/>
    <w:rsid w:val="00390536"/>
    <w:rsid w:val="003D4008"/>
    <w:rsid w:val="003D6577"/>
    <w:rsid w:val="00456569"/>
    <w:rsid w:val="004C4117"/>
    <w:rsid w:val="00511E5E"/>
    <w:rsid w:val="0055439B"/>
    <w:rsid w:val="0056028B"/>
    <w:rsid w:val="00595B6F"/>
    <w:rsid w:val="005C49CF"/>
    <w:rsid w:val="005D3DE2"/>
    <w:rsid w:val="00632AA0"/>
    <w:rsid w:val="00645F63"/>
    <w:rsid w:val="00683A28"/>
    <w:rsid w:val="00695CE2"/>
    <w:rsid w:val="006C45D2"/>
    <w:rsid w:val="0071581D"/>
    <w:rsid w:val="007235D5"/>
    <w:rsid w:val="00732269"/>
    <w:rsid w:val="0076337A"/>
    <w:rsid w:val="0077560A"/>
    <w:rsid w:val="007B07E8"/>
    <w:rsid w:val="007C0AA3"/>
    <w:rsid w:val="007C38A2"/>
    <w:rsid w:val="0089423B"/>
    <w:rsid w:val="008F5555"/>
    <w:rsid w:val="00922F02"/>
    <w:rsid w:val="00A27909"/>
    <w:rsid w:val="00A560C8"/>
    <w:rsid w:val="00A66490"/>
    <w:rsid w:val="00A87815"/>
    <w:rsid w:val="00AB7827"/>
    <w:rsid w:val="00B1583F"/>
    <w:rsid w:val="00B24EEF"/>
    <w:rsid w:val="00B6221A"/>
    <w:rsid w:val="00B8261D"/>
    <w:rsid w:val="00BD0739"/>
    <w:rsid w:val="00BD3993"/>
    <w:rsid w:val="00CD3952"/>
    <w:rsid w:val="00D03878"/>
    <w:rsid w:val="00D1594E"/>
    <w:rsid w:val="00D90FE5"/>
    <w:rsid w:val="00D961C2"/>
    <w:rsid w:val="00DF62E3"/>
    <w:rsid w:val="00E001F2"/>
    <w:rsid w:val="00F04208"/>
    <w:rsid w:val="00F17EA4"/>
    <w:rsid w:val="00F42A32"/>
    <w:rsid w:val="00F62587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1788"/>
  <w15:chartTrackingRefBased/>
  <w15:docId w15:val="{E44F301D-7BDF-4BA4-ACEA-6F32D9B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1C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32AA0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632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Kostrhounova</cp:lastModifiedBy>
  <cp:revision>6</cp:revision>
  <cp:lastPrinted>2022-12-14T07:01:00Z</cp:lastPrinted>
  <dcterms:created xsi:type="dcterms:W3CDTF">2022-12-14T07:31:00Z</dcterms:created>
  <dcterms:modified xsi:type="dcterms:W3CDTF">2022-12-14T07:36:00Z</dcterms:modified>
</cp:coreProperties>
</file>